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A6" w:rsidRPr="00954339" w:rsidRDefault="00F22EA6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954339">
        <w:rPr>
          <w:rFonts w:ascii="Times New Roman" w:hAnsi="Times New Roman" w:cs="Times New Roman"/>
          <w:b/>
          <w:bCs/>
          <w:sz w:val="20"/>
          <w:szCs w:val="20"/>
        </w:rPr>
        <w:t>S.01.02. - Basic information</w:t>
      </w:r>
    </w:p>
    <w:p w:rsidR="007674FF" w:rsidRPr="007674FF" w:rsidRDefault="007674FF" w:rsidP="007674F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74FF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7674FF" w:rsidRDefault="007674FF" w:rsidP="007674FF">
      <w:pPr>
        <w:jc w:val="both"/>
        <w:rPr>
          <w:rFonts w:ascii="Times New Roman" w:hAnsi="Times New Roman" w:cs="Times New Roman"/>
          <w:sz w:val="20"/>
          <w:szCs w:val="20"/>
        </w:rPr>
      </w:pPr>
      <w:r w:rsidRPr="007674FF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916EC" w:rsidRPr="00B96465" w:rsidRDefault="000916EC" w:rsidP="000916EC">
      <w:pPr>
        <w:jc w:val="both"/>
        <w:rPr>
          <w:rFonts w:ascii="Times New Roman" w:hAnsi="Times New Roman" w:cs="Times New Roman"/>
          <w:sz w:val="20"/>
          <w:szCs w:val="20"/>
        </w:rPr>
      </w:pPr>
      <w:r w:rsidRPr="00B96465"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individual entities.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2139"/>
        <w:gridCol w:w="5764"/>
      </w:tblGrid>
      <w:tr w:rsidR="00B96465" w:rsidRPr="00B96465" w:rsidTr="004A6443">
        <w:trPr>
          <w:trHeight w:val="285"/>
        </w:trPr>
        <w:tc>
          <w:tcPr>
            <w:tcW w:w="1339" w:type="dxa"/>
            <w:noWrap/>
            <w:hideMark/>
          </w:tcPr>
          <w:p w:rsidR="00F22EA6" w:rsidRPr="003F376A" w:rsidRDefault="00F22EA6" w:rsidP="00F22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F22EA6" w:rsidRPr="003F376A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64" w:type="dxa"/>
            <w:hideMark/>
          </w:tcPr>
          <w:p w:rsidR="00F22EA6" w:rsidRPr="003F376A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B96465" w:rsidRPr="00B96465" w:rsidTr="004A6443">
        <w:trPr>
          <w:trHeight w:val="675"/>
        </w:trPr>
        <w:tc>
          <w:tcPr>
            <w:tcW w:w="1339" w:type="dxa"/>
            <w:hideMark/>
          </w:tcPr>
          <w:p w:rsidR="00915255" w:rsidRPr="003F376A" w:rsidRDefault="009152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Undertaking name</w:t>
            </w:r>
          </w:p>
        </w:tc>
        <w:tc>
          <w:tcPr>
            <w:tcW w:w="5764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Legal name of the undertaking. Needs to be consistent over different submissions</w:t>
            </w:r>
          </w:p>
        </w:tc>
      </w:tr>
      <w:tr w:rsidR="00B96465" w:rsidRPr="00B96465" w:rsidTr="003F376A">
        <w:trPr>
          <w:trHeight w:val="1583"/>
        </w:trPr>
        <w:tc>
          <w:tcPr>
            <w:tcW w:w="1339" w:type="dxa"/>
            <w:hideMark/>
          </w:tcPr>
          <w:p w:rsidR="00BC3EF4" w:rsidRDefault="00983B66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  <w:p w:rsidR="00F22EA6" w:rsidRPr="003F376A" w:rsidRDefault="00983B66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1C1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Undertaking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</w:p>
        </w:tc>
        <w:tc>
          <w:tcPr>
            <w:tcW w:w="5764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="00C55157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the undertaking, using the following priority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Legal Entity Identifier (LEI)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  <w:t>- Identification code used in the local market, attributed by supervisor</w:t>
            </w:r>
            <w:r w:rsidR="007C757E" w:rsidRPr="003F376A">
              <w:rPr>
                <w:rFonts w:ascii="Times New Roman" w:hAnsi="Times New Roman" w:cs="Times New Roman"/>
                <w:sz w:val="20"/>
                <w:szCs w:val="20"/>
              </w:rPr>
              <w:t>y authority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B96465" w:rsidRPr="00C2340F" w:rsidTr="003F376A">
        <w:trPr>
          <w:trHeight w:val="1521"/>
        </w:trPr>
        <w:tc>
          <w:tcPr>
            <w:tcW w:w="1339" w:type="dxa"/>
            <w:hideMark/>
          </w:tcPr>
          <w:p w:rsidR="00C55157" w:rsidRPr="003F376A" w:rsidRDefault="00C55157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C0010/R0030</w:t>
            </w:r>
          </w:p>
          <w:p w:rsidR="00F22EA6" w:rsidRPr="003F376A" w:rsidRDefault="00C55157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Type of code</w:t>
            </w:r>
            <w:r w:rsidR="00C55157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undertaking</w:t>
            </w:r>
          </w:p>
        </w:tc>
        <w:tc>
          <w:tcPr>
            <w:tcW w:w="5764" w:type="dxa"/>
            <w:hideMark/>
          </w:tcPr>
          <w:p w:rsidR="00C55157" w:rsidRPr="003F376A" w:rsidRDefault="00C55157" w:rsidP="00C55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Type of ID Code used for the “Undertaking Identification code” item. One of the options in the following closed list shall be used:</w:t>
            </w:r>
          </w:p>
          <w:p w:rsidR="00C55157" w:rsidRPr="003F376A" w:rsidRDefault="00C5515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1 - LEI </w:t>
            </w:r>
          </w:p>
          <w:p w:rsidR="00F22EA6" w:rsidRPr="003F376A" w:rsidRDefault="00C2340F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2</w:t>
            </w:r>
            <w:r w:rsidR="00C55157" w:rsidRPr="003F376A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 - Specific code</w:t>
            </w:r>
          </w:p>
        </w:tc>
      </w:tr>
      <w:tr w:rsidR="00B96465" w:rsidRPr="00B96465" w:rsidTr="003F376A">
        <w:trPr>
          <w:trHeight w:val="1542"/>
        </w:trPr>
        <w:tc>
          <w:tcPr>
            <w:tcW w:w="1339" w:type="dxa"/>
            <w:hideMark/>
          </w:tcPr>
          <w:p w:rsidR="004A6443" w:rsidRPr="003F376A" w:rsidRDefault="004A6443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C0010/R0040</w:t>
            </w:r>
          </w:p>
          <w:p w:rsidR="004A6443" w:rsidRPr="003F376A" w:rsidRDefault="004A6443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(A7)</w:t>
            </w:r>
          </w:p>
        </w:tc>
        <w:tc>
          <w:tcPr>
            <w:tcW w:w="2139" w:type="dxa"/>
            <w:hideMark/>
          </w:tcPr>
          <w:p w:rsidR="004A6443" w:rsidRPr="00B96465" w:rsidRDefault="004A6443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Type of undertaking</w:t>
            </w:r>
          </w:p>
        </w:tc>
        <w:tc>
          <w:tcPr>
            <w:tcW w:w="5764" w:type="dxa"/>
            <w:hideMark/>
          </w:tcPr>
          <w:p w:rsidR="004A6443" w:rsidRPr="00B96465" w:rsidRDefault="004A6443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the reporting undertaking. The following closed list of options shall be used to identify the activity of the undertaking: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1 - Composite undertakings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Life undertakings</w:t>
            </w:r>
          </w:p>
          <w:p w:rsidR="004A6443" w:rsidRPr="00B96465" w:rsidRDefault="004A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3 - Non-Life undertakings</w:t>
            </w:r>
          </w:p>
        </w:tc>
      </w:tr>
      <w:tr w:rsidR="00B96465" w:rsidRPr="00B96465" w:rsidTr="004A6443">
        <w:trPr>
          <w:trHeight w:val="660"/>
        </w:trPr>
        <w:tc>
          <w:tcPr>
            <w:tcW w:w="1339" w:type="dxa"/>
            <w:hideMark/>
          </w:tcPr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C0010/R0050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Country of authorisation</w:t>
            </w:r>
          </w:p>
        </w:tc>
        <w:tc>
          <w:tcPr>
            <w:tcW w:w="5764" w:type="dxa"/>
            <w:hideMark/>
          </w:tcPr>
          <w:p w:rsidR="00F22EA6" w:rsidRPr="003F376A" w:rsidRDefault="00F22EA6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ode of the country where the undertaking was authorised (Home-country)</w:t>
            </w:r>
          </w:p>
        </w:tc>
      </w:tr>
      <w:tr w:rsidR="00B96465" w:rsidRPr="00B96465" w:rsidTr="004A6443">
        <w:trPr>
          <w:trHeight w:val="570"/>
        </w:trPr>
        <w:tc>
          <w:tcPr>
            <w:tcW w:w="1339" w:type="dxa"/>
            <w:hideMark/>
          </w:tcPr>
          <w:p w:rsidR="00DB414B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Language of reporting</w:t>
            </w:r>
          </w:p>
        </w:tc>
        <w:tc>
          <w:tcPr>
            <w:tcW w:w="5764" w:type="dxa"/>
            <w:hideMark/>
          </w:tcPr>
          <w:p w:rsidR="00F22EA6" w:rsidRPr="003F376A" w:rsidRDefault="00F22EA6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639 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ode </w:t>
            </w:r>
            <w:r w:rsidR="005E4AE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the language used in the submission of information</w:t>
            </w:r>
          </w:p>
        </w:tc>
      </w:tr>
      <w:tr w:rsidR="00B96465" w:rsidRPr="00B96465" w:rsidTr="004A6443">
        <w:trPr>
          <w:trHeight w:val="360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A2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  <w:r w:rsidR="00AD52A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submission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date</w:t>
            </w:r>
          </w:p>
        </w:tc>
        <w:tc>
          <w:tcPr>
            <w:tcW w:w="5764" w:type="dxa"/>
            <w:hideMark/>
          </w:tcPr>
          <w:p w:rsidR="00F22EA6" w:rsidRPr="003F376A" w:rsidRDefault="002D4E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ISO 8601 (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code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of the d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ate when the report to the supervisory authority is made</w:t>
            </w:r>
          </w:p>
        </w:tc>
      </w:tr>
      <w:tr w:rsidR="00B96465" w:rsidRPr="00B96465" w:rsidTr="004A6443">
        <w:trPr>
          <w:trHeight w:val="402"/>
        </w:trPr>
        <w:tc>
          <w:tcPr>
            <w:tcW w:w="1339" w:type="dxa"/>
            <w:hideMark/>
          </w:tcPr>
          <w:p w:rsidR="00DB414B" w:rsidRPr="003F376A" w:rsidRDefault="00B24CAB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C0010/R010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Reporting r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eference date</w:t>
            </w:r>
          </w:p>
        </w:tc>
        <w:tc>
          <w:tcPr>
            <w:tcW w:w="5764" w:type="dxa"/>
            <w:hideMark/>
          </w:tcPr>
          <w:p w:rsidR="00F22EA6" w:rsidRPr="003F376A" w:rsidRDefault="002D4E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ISO 8601 (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code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of the d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ate identifying the last day of the reporting period</w:t>
            </w:r>
          </w:p>
        </w:tc>
      </w:tr>
      <w:tr w:rsidR="00B96465" w:rsidRPr="00B96465" w:rsidTr="004A6443">
        <w:trPr>
          <w:trHeight w:val="1230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Regular/Ad-hoc submission</w:t>
            </w:r>
          </w:p>
        </w:tc>
        <w:tc>
          <w:tcPr>
            <w:tcW w:w="5764" w:type="dxa"/>
            <w:hideMark/>
          </w:tcPr>
          <w:p w:rsidR="000E217A" w:rsidRPr="003F376A" w:rsidRDefault="00F22EA6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submission of information relates to regular submission of information or ad-hoc. The following closed list of options shall be used: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egular reporting</w:t>
            </w:r>
          </w:p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d-hoc reporting</w:t>
            </w:r>
          </w:p>
        </w:tc>
      </w:tr>
      <w:tr w:rsidR="00B96465" w:rsidRPr="00B96465" w:rsidTr="004A6443">
        <w:trPr>
          <w:trHeight w:val="702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Currency used for reporting</w:t>
            </w:r>
          </w:p>
        </w:tc>
        <w:tc>
          <w:tcPr>
            <w:tcW w:w="5764" w:type="dxa"/>
            <w:hideMark/>
          </w:tcPr>
          <w:p w:rsidR="00F22EA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ISO 4217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alphabetic c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ode of the currency of the monetary amounts used in each report</w:t>
            </w:r>
          </w:p>
        </w:tc>
      </w:tr>
      <w:tr w:rsidR="00B96465" w:rsidRPr="00B96465" w:rsidTr="003F376A">
        <w:trPr>
          <w:trHeight w:val="1408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A5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Accounting standard</w:t>
            </w:r>
            <w:r w:rsidR="00E84935"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764" w:type="dxa"/>
            <w:hideMark/>
          </w:tcPr>
          <w:p w:rsidR="00A070F1" w:rsidRPr="00B96465" w:rsidRDefault="00F22EA6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Identification of the accounting standard</w:t>
            </w:r>
            <w:r w:rsidR="00CA2DA5"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used for reporting items in S.02.01, </w:t>
            </w:r>
            <w:r w:rsidR="00F87E2A" w:rsidRPr="00B96465">
              <w:rPr>
                <w:rFonts w:ascii="Times New Roman" w:hAnsi="Times New Roman" w:cs="Times New Roman"/>
                <w:sz w:val="20"/>
                <w:szCs w:val="20"/>
              </w:rPr>
              <w:t>financial statements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valuation.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1 - The undertaking is using IFRS</w:t>
            </w:r>
          </w:p>
          <w:p w:rsidR="00F22EA6" w:rsidRPr="003F376A" w:rsidRDefault="00A070F1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 The undertaking is using local GAAP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 xml:space="preserve"> (other than IFRS)</w:t>
            </w:r>
          </w:p>
        </w:tc>
      </w:tr>
      <w:tr w:rsidR="00B96465" w:rsidRPr="00B96465" w:rsidTr="004A6443">
        <w:trPr>
          <w:trHeight w:val="1515"/>
        </w:trPr>
        <w:tc>
          <w:tcPr>
            <w:tcW w:w="1339" w:type="dxa"/>
            <w:hideMark/>
          </w:tcPr>
          <w:p w:rsidR="00A070F1" w:rsidRPr="003F376A" w:rsidRDefault="00A070F1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A070F1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Method of Calculation of the SCR</w:t>
            </w:r>
          </w:p>
        </w:tc>
        <w:tc>
          <w:tcPr>
            <w:tcW w:w="5764" w:type="dxa"/>
            <w:hideMark/>
          </w:tcPr>
          <w:p w:rsidR="00A070F1" w:rsidRPr="00B96465" w:rsidRDefault="00F22EA6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When the undertaking uses internal models to calculate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SCR, identify the type of internal model.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Standard formula</w:t>
            </w:r>
          </w:p>
          <w:p w:rsidR="00F22EA6" w:rsidRPr="003F376A" w:rsidRDefault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- Full internal model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5C6A39" w:rsidRPr="003F376A" w:rsidRDefault="00456050" w:rsidP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C6A3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D4E7E" w:rsidRPr="003F376A" w:rsidRDefault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A18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</w:tcPr>
          <w:p w:rsidR="002D4E7E" w:rsidRPr="003F376A" w:rsidDel="007C757E" w:rsidRDefault="002D4E7E" w:rsidP="004B1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Use of </w:t>
            </w:r>
            <w:r w:rsidR="004B1646" w:rsidRPr="003F376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ndertaking Specific parameters</w:t>
            </w:r>
          </w:p>
        </w:tc>
        <w:tc>
          <w:tcPr>
            <w:tcW w:w="5764" w:type="dxa"/>
          </w:tcPr>
          <w:p w:rsidR="002D4E7E" w:rsidRPr="003F376A" w:rsidRDefault="002D4E7E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undertaking specific parameters.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Use </w:t>
            </w:r>
            <w:r w:rsidR="00C3147D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undertaking specific parameters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- Don’t use undertaking specific parameters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  <w:hideMark/>
          </w:tcPr>
          <w:p w:rsidR="005C6A39" w:rsidRPr="003F376A" w:rsidRDefault="00456050" w:rsidP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C6A3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5C6A3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A8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Ring-Fenced Funds</w:t>
            </w:r>
          </w:p>
        </w:tc>
        <w:tc>
          <w:tcPr>
            <w:tcW w:w="5764" w:type="dxa"/>
            <w:hideMark/>
          </w:tcPr>
          <w:p w:rsidR="00F22EA6" w:rsidRPr="003F376A" w:rsidRDefault="00F22EA6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undertaking is reporting activity by Ring Fenced Funds</w:t>
            </w:r>
            <w:r w:rsidR="00A87D8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(RFF)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eporting activity by RFF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- Not reporting activity by RFF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5C6A39" w:rsidRPr="003F376A" w:rsidRDefault="005C6A39" w:rsidP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B23B6" w:rsidRPr="003F376A" w:rsidRDefault="005C6A3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B23B6" w:rsidRPr="003F376A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</w:tcPr>
          <w:p w:rsidR="002B23B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Matching adjustment</w:t>
            </w:r>
          </w:p>
        </w:tc>
        <w:tc>
          <w:tcPr>
            <w:tcW w:w="5764" w:type="dxa"/>
          </w:tcPr>
          <w:p w:rsidR="002B23B6" w:rsidRPr="003F376A" w:rsidRDefault="00466C67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atching adjustment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Use of matching adjustment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o use of matching adjustment</w:t>
            </w:r>
          </w:p>
        </w:tc>
      </w:tr>
      <w:tr w:rsidR="00B96465" w:rsidRPr="00B96465" w:rsidTr="003F376A">
        <w:trPr>
          <w:trHeight w:val="1037"/>
        </w:trPr>
        <w:tc>
          <w:tcPr>
            <w:tcW w:w="1339" w:type="dxa"/>
          </w:tcPr>
          <w:p w:rsidR="004C7191" w:rsidRPr="003F376A" w:rsidRDefault="004C7191" w:rsidP="004C7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B23B6" w:rsidRPr="003F376A" w:rsidRDefault="004C7191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B23B6" w:rsidRPr="003F376A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</w:tcPr>
          <w:p w:rsidR="002B23B6" w:rsidRPr="003F376A" w:rsidRDefault="0046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Volatility adjustment</w:t>
            </w:r>
          </w:p>
        </w:tc>
        <w:tc>
          <w:tcPr>
            <w:tcW w:w="5764" w:type="dxa"/>
          </w:tcPr>
          <w:p w:rsidR="002B23B6" w:rsidRPr="003F376A" w:rsidRDefault="00466C67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undertaking is reporting figures using the volatility adjustment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1- Use of volatility adjustment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volatility adjustment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D84C12" w:rsidRPr="003F376A" w:rsidRDefault="00B24CAB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C0010/R020</w:t>
            </w:r>
            <w:r w:rsidR="00D84C12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D4E7E" w:rsidRPr="003F376A" w:rsidRDefault="00D84C12" w:rsidP="009F0ED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A17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</w:tcPr>
          <w:p w:rsidR="002D4E7E" w:rsidRPr="003F376A" w:rsidRDefault="002D4E7E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</w:p>
        </w:tc>
        <w:tc>
          <w:tcPr>
            <w:tcW w:w="5764" w:type="dxa"/>
          </w:tcPr>
          <w:p w:rsidR="002D4E7E" w:rsidRPr="003F376A" w:rsidRDefault="002D4E7E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34757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D84C12" w:rsidRPr="00B96465" w:rsidDel="00D84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D84C12" w:rsidRPr="003F376A" w:rsidRDefault="00456050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D84C12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D4E7E" w:rsidRPr="003F376A" w:rsidRDefault="00D84C12" w:rsidP="009F0ED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A19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</w:tcPr>
          <w:p w:rsidR="002D4E7E" w:rsidRPr="003F376A" w:rsidRDefault="00813805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</w:p>
        </w:tc>
        <w:tc>
          <w:tcPr>
            <w:tcW w:w="5764" w:type="dxa"/>
          </w:tcPr>
          <w:p w:rsidR="002D4E7E" w:rsidRPr="003F376A" w:rsidRDefault="002D4E7E" w:rsidP="00771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  <w:r w:rsidR="00347579"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used: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1 -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technical provisions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measure 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>on technical provisions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347579" w:rsidRPr="003F376A" w:rsidRDefault="00456050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757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47579" w:rsidRPr="003F376A" w:rsidRDefault="00347579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:rsidR="00347579" w:rsidRPr="00B96465" w:rsidRDefault="00347579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Initial submission or re-submission</w:t>
            </w:r>
          </w:p>
        </w:tc>
        <w:tc>
          <w:tcPr>
            <w:tcW w:w="5764" w:type="dxa"/>
          </w:tcPr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Identify if it is an initial submission of information or a re-submission of information in relation to a 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eporting reference date already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reported. The following closed list of options shall be used:</w:t>
            </w:r>
          </w:p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– Initial submission</w:t>
            </w:r>
          </w:p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– Re-submission</w:t>
            </w:r>
          </w:p>
        </w:tc>
      </w:tr>
    </w:tbl>
    <w:p w:rsidR="00BB7862" w:rsidRDefault="00BB7862"/>
    <w:sectPr w:rsidR="00BB7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A6"/>
    <w:rsid w:val="00072A8B"/>
    <w:rsid w:val="000916EC"/>
    <w:rsid w:val="000E217A"/>
    <w:rsid w:val="0010651B"/>
    <w:rsid w:val="001A7774"/>
    <w:rsid w:val="001C17D1"/>
    <w:rsid w:val="002B23B6"/>
    <w:rsid w:val="002D4E7E"/>
    <w:rsid w:val="00347579"/>
    <w:rsid w:val="00375E19"/>
    <w:rsid w:val="0038374F"/>
    <w:rsid w:val="003F376A"/>
    <w:rsid w:val="00442C50"/>
    <w:rsid w:val="00452588"/>
    <w:rsid w:val="00456050"/>
    <w:rsid w:val="00466C67"/>
    <w:rsid w:val="004A6443"/>
    <w:rsid w:val="004B0E08"/>
    <w:rsid w:val="004B1646"/>
    <w:rsid w:val="004C7191"/>
    <w:rsid w:val="00507C1A"/>
    <w:rsid w:val="005C6A39"/>
    <w:rsid w:val="005E4AE0"/>
    <w:rsid w:val="00714C7E"/>
    <w:rsid w:val="007674FF"/>
    <w:rsid w:val="00771442"/>
    <w:rsid w:val="007C757E"/>
    <w:rsid w:val="00813805"/>
    <w:rsid w:val="0088437E"/>
    <w:rsid w:val="008927ED"/>
    <w:rsid w:val="008D055A"/>
    <w:rsid w:val="008D1B6D"/>
    <w:rsid w:val="00915255"/>
    <w:rsid w:val="00932469"/>
    <w:rsid w:val="009350D6"/>
    <w:rsid w:val="00954339"/>
    <w:rsid w:val="00983B66"/>
    <w:rsid w:val="009E2FC1"/>
    <w:rsid w:val="00A070F1"/>
    <w:rsid w:val="00A16F09"/>
    <w:rsid w:val="00A87D80"/>
    <w:rsid w:val="00AD52A0"/>
    <w:rsid w:val="00B24CAB"/>
    <w:rsid w:val="00B96465"/>
    <w:rsid w:val="00BB7862"/>
    <w:rsid w:val="00BC3EF4"/>
    <w:rsid w:val="00BD71BE"/>
    <w:rsid w:val="00C2340F"/>
    <w:rsid w:val="00C3147D"/>
    <w:rsid w:val="00C55157"/>
    <w:rsid w:val="00CA2DA5"/>
    <w:rsid w:val="00D84C12"/>
    <w:rsid w:val="00DA3966"/>
    <w:rsid w:val="00DB414B"/>
    <w:rsid w:val="00E11379"/>
    <w:rsid w:val="00E11402"/>
    <w:rsid w:val="00E84935"/>
    <w:rsid w:val="00F22EA6"/>
    <w:rsid w:val="00F800F9"/>
    <w:rsid w:val="00F87E2A"/>
    <w:rsid w:val="00FB13C4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BC9C-9B51-4AD2-B277-706A4D4E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4</cp:revision>
  <dcterms:created xsi:type="dcterms:W3CDTF">2014-10-30T23:16:00Z</dcterms:created>
  <dcterms:modified xsi:type="dcterms:W3CDTF">2014-11-17T10:52:00Z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1740282622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477583709</vt:i4>
  </property>
  <property fmtid="{D5CDD505-2E9C-101B-9397-08002B2CF9AE}" pid="8" name="_ReviewingToolsShownOnce">
    <vt:lpwstr/>
  </property>
</Properties>
</file>